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11. radnoj sednici održanoj dana  4.9.2020. doneta je: </w:t>
      </w: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14/2020</w:t>
      </w:r>
    </w:p>
    <w:p w:rsidR="007F30C7" w:rsidRDefault="007F30C7" w:rsidP="007F30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0C7" w:rsidRPr="007F30C7" w:rsidRDefault="007F30C7" w:rsidP="007F30C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30C7" w:rsidRPr="007F30C7" w:rsidRDefault="007F30C7" w:rsidP="007F3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0C7">
        <w:rPr>
          <w:rFonts w:ascii="Times New Roman" w:hAnsi="Times New Roman" w:cs="Times New Roman"/>
          <w:b/>
          <w:sz w:val="24"/>
          <w:szCs w:val="24"/>
        </w:rPr>
        <w:t>Usvaja se rebalans Finansijskog plana Nacionalnog savita bunjevačke nacionalne manjine sa nivoa Autonomne pokrajine Vojvodine za 2020. godinu</w:t>
      </w:r>
    </w:p>
    <w:p w:rsidR="003E7F5B" w:rsidRDefault="003E7F5B" w:rsidP="007F30C7">
      <w:pPr>
        <w:jc w:val="right"/>
        <w:rPr>
          <w:rFonts w:ascii="Times New Roman" w:hAnsi="Times New Roman" w:cs="Times New Roman"/>
        </w:rPr>
      </w:pPr>
    </w:p>
    <w:p w:rsidR="003E7F5B" w:rsidRDefault="003E7F5B" w:rsidP="007F30C7">
      <w:pPr>
        <w:jc w:val="right"/>
        <w:rPr>
          <w:rFonts w:ascii="Times New Roman" w:hAnsi="Times New Roman" w:cs="Times New Roman"/>
        </w:rPr>
      </w:pPr>
    </w:p>
    <w:p w:rsidR="003E7F5B" w:rsidRDefault="003E7F5B" w:rsidP="007F30C7">
      <w:pPr>
        <w:jc w:val="right"/>
        <w:rPr>
          <w:rFonts w:ascii="Times New Roman" w:hAnsi="Times New Roman" w:cs="Times New Roman"/>
        </w:rPr>
      </w:pPr>
    </w:p>
    <w:p w:rsidR="007F30C7" w:rsidRDefault="007F30C7" w:rsidP="007F30C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Nacionalni savet bunjevačke nacionalne manjine</w:t>
      </w:r>
    </w:p>
    <w:p w:rsidR="007F30C7" w:rsidRDefault="007F30C7" w:rsidP="007F30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7F30C7" w:rsidRDefault="007F30C7" w:rsidP="007F30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7F30C7" w:rsidRDefault="007F30C7" w:rsidP="007F30C7"/>
    <w:p w:rsidR="007F30C7" w:rsidRDefault="007F30C7" w:rsidP="007F30C7"/>
    <w:p w:rsidR="007F30C7" w:rsidRDefault="007F30C7" w:rsidP="007F30C7"/>
    <w:p w:rsidR="007F30C7" w:rsidRDefault="007F30C7" w:rsidP="007F30C7"/>
    <w:p w:rsidR="007F30C7" w:rsidRDefault="007F30C7" w:rsidP="007F30C7"/>
    <w:p w:rsidR="007F30C7" w:rsidRDefault="007F30C7" w:rsidP="007F30C7"/>
    <w:p w:rsidR="007F30C7" w:rsidRDefault="007F30C7" w:rsidP="007F30C7"/>
    <w:p w:rsidR="007F30C7" w:rsidRDefault="007F30C7" w:rsidP="007F30C7"/>
    <w:p w:rsidR="00A92D8F" w:rsidRDefault="00A92D8F"/>
    <w:sectPr w:rsidR="00A9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C7"/>
    <w:rsid w:val="003E7F5B"/>
    <w:rsid w:val="007F30C7"/>
    <w:rsid w:val="00A9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CF4D"/>
  <w15:chartTrackingRefBased/>
  <w15:docId w15:val="{D08F9BB1-62DA-4CE7-AE42-F39AC996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0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2021-01-05T08:40:00Z</cp:lastPrinted>
  <dcterms:created xsi:type="dcterms:W3CDTF">2020-09-22T11:10:00Z</dcterms:created>
  <dcterms:modified xsi:type="dcterms:W3CDTF">2021-01-05T08:40:00Z</dcterms:modified>
</cp:coreProperties>
</file>