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F7F" w:rsidRDefault="00651F7F" w:rsidP="00651F7F">
      <w:pPr>
        <w:spacing w:after="200" w:line="276" w:lineRule="auto"/>
        <w:jc w:val="center"/>
        <w:rPr>
          <w:rFonts w:ascii="Times New Roman" w:eastAsia="Calibri" w:hAnsi="Times New Roman" w:cs="Times New Roman"/>
          <w:sz w:val="24"/>
          <w:szCs w:val="24"/>
          <w:lang w:val="en-US" w:eastAsia="en-US"/>
        </w:rPr>
      </w:pPr>
    </w:p>
    <w:p w:rsidR="00651F7F" w:rsidRDefault="00651F7F" w:rsidP="00651F7F">
      <w:pPr>
        <w:spacing w:after="200" w:line="276" w:lineRule="auto"/>
        <w:jc w:val="center"/>
        <w:rPr>
          <w:rFonts w:ascii="Times New Roman" w:eastAsia="Calibri" w:hAnsi="Times New Roman" w:cs="Times New Roman"/>
          <w:sz w:val="24"/>
          <w:szCs w:val="24"/>
          <w:lang w:val="en-US" w:eastAsia="en-US"/>
        </w:rPr>
      </w:pPr>
    </w:p>
    <w:p w:rsidR="00651F7F" w:rsidRDefault="00651F7F" w:rsidP="00651F7F">
      <w:pPr>
        <w:spacing w:after="200" w:line="276" w:lineRule="auto"/>
        <w:jc w:val="center"/>
        <w:rPr>
          <w:rFonts w:ascii="Times New Roman" w:eastAsia="Calibri" w:hAnsi="Times New Roman" w:cs="Times New Roman"/>
          <w:sz w:val="24"/>
          <w:szCs w:val="24"/>
          <w:lang w:val="en-US" w:eastAsia="en-US"/>
        </w:rPr>
      </w:pPr>
    </w:p>
    <w:p w:rsidR="00651F7F" w:rsidRDefault="00651F7F" w:rsidP="00651F7F">
      <w:pPr>
        <w:spacing w:after="200" w:line="276" w:lineRule="auto"/>
        <w:jc w:val="center"/>
        <w:rPr>
          <w:rFonts w:ascii="Times New Roman" w:eastAsia="Calibri" w:hAnsi="Times New Roman" w:cs="Times New Roman"/>
          <w:sz w:val="24"/>
          <w:szCs w:val="24"/>
          <w:lang w:val="en-US" w:eastAsia="en-US"/>
        </w:rPr>
      </w:pPr>
    </w:p>
    <w:p w:rsidR="00651F7F" w:rsidRDefault="00651F7F" w:rsidP="00651F7F">
      <w:pPr>
        <w:spacing w:after="200" w:line="276" w:lineRule="auto"/>
        <w:jc w:val="center"/>
        <w:rPr>
          <w:rFonts w:ascii="Times New Roman" w:eastAsia="Calibri" w:hAnsi="Times New Roman" w:cs="Times New Roman"/>
          <w:sz w:val="24"/>
          <w:szCs w:val="24"/>
          <w:lang w:val="en-US" w:eastAsia="en-US"/>
        </w:rPr>
      </w:pPr>
    </w:p>
    <w:p w:rsidR="00651F7F" w:rsidRDefault="00651F7F" w:rsidP="00651F7F">
      <w:pPr>
        <w:spacing w:after="200" w:line="276" w:lineRule="auto"/>
        <w:jc w:val="center"/>
        <w:rPr>
          <w:rFonts w:ascii="Times New Roman" w:eastAsia="Calibri" w:hAnsi="Times New Roman" w:cs="Times New Roman"/>
          <w:sz w:val="24"/>
          <w:szCs w:val="24"/>
          <w:lang w:val="en-US" w:eastAsia="en-US"/>
        </w:rPr>
      </w:pPr>
    </w:p>
    <w:p w:rsidR="00651F7F" w:rsidRDefault="00651F7F" w:rsidP="00651F7F">
      <w:pPr>
        <w:spacing w:after="200" w:line="276" w:lineRule="auto"/>
        <w:jc w:val="center"/>
        <w:rPr>
          <w:rFonts w:ascii="Times New Roman" w:eastAsia="Calibri" w:hAnsi="Times New Roman" w:cs="Times New Roman"/>
          <w:sz w:val="24"/>
          <w:szCs w:val="24"/>
          <w:lang w:val="en-US" w:eastAsia="en-US"/>
        </w:rPr>
      </w:pPr>
    </w:p>
    <w:p w:rsidR="00651F7F" w:rsidRDefault="00651F7F" w:rsidP="00651F7F">
      <w:pPr>
        <w:spacing w:after="200" w:line="276" w:lineRule="auto"/>
        <w:jc w:val="center"/>
        <w:rPr>
          <w:rFonts w:ascii="Times New Roman" w:eastAsia="Calibri" w:hAnsi="Times New Roman" w:cs="Times New Roman"/>
          <w:sz w:val="24"/>
          <w:szCs w:val="24"/>
          <w:lang w:val="en-US" w:eastAsia="en-US"/>
        </w:rPr>
      </w:pPr>
    </w:p>
    <w:p w:rsidR="00651F7F" w:rsidRDefault="00651F7F" w:rsidP="00651F7F">
      <w:pPr>
        <w:spacing w:after="200" w:line="276" w:lineRule="auto"/>
        <w:jc w:val="center"/>
        <w:rPr>
          <w:rFonts w:ascii="Times New Roman" w:eastAsia="Calibri" w:hAnsi="Times New Roman" w:cs="Times New Roman"/>
          <w:sz w:val="24"/>
          <w:szCs w:val="24"/>
          <w:lang w:val="en-US" w:eastAsia="en-US"/>
        </w:rPr>
      </w:pPr>
      <w:bookmarkStart w:id="0" w:name="_GoBack"/>
      <w:bookmarkEnd w:id="0"/>
    </w:p>
    <w:p w:rsidR="00651F7F" w:rsidRDefault="00651F7F" w:rsidP="00651F7F">
      <w:pPr>
        <w:spacing w:after="200" w:line="276" w:lineRule="auto"/>
        <w:jc w:val="center"/>
        <w:rPr>
          <w:rFonts w:ascii="Times New Roman" w:eastAsiaTheme="minorHAnsi" w:hAnsi="Times New Roman" w:cs="Times New Roman"/>
          <w:sz w:val="24"/>
          <w:szCs w:val="24"/>
          <w:lang w:eastAsia="en-US"/>
        </w:rPr>
      </w:pPr>
      <w:r w:rsidRPr="00B27DE2">
        <w:rPr>
          <w:rFonts w:ascii="Times New Roman" w:eastAsia="Calibri" w:hAnsi="Times New Roman" w:cs="Times New Roman"/>
          <w:sz w:val="24"/>
          <w:szCs w:val="24"/>
          <w:lang w:val="en-US" w:eastAsia="en-US"/>
        </w:rPr>
        <w:t>Na osnovu člana 14. Statuta Nacionalnog savita bun</w:t>
      </w:r>
      <w:r>
        <w:rPr>
          <w:rFonts w:ascii="Times New Roman" w:eastAsia="Calibri" w:hAnsi="Times New Roman" w:cs="Times New Roman"/>
          <w:sz w:val="24"/>
          <w:szCs w:val="24"/>
          <w:lang w:val="en-US" w:eastAsia="en-US"/>
        </w:rPr>
        <w:t>jevačke nacionalne manjine, na 5</w:t>
      </w:r>
      <w:r w:rsidRPr="00B27DE2">
        <w:rPr>
          <w:rFonts w:ascii="Times New Roman" w:eastAsia="Calibri" w:hAnsi="Times New Roman" w:cs="Times New Roman"/>
          <w:sz w:val="24"/>
          <w:szCs w:val="24"/>
          <w:lang w:val="en-US" w:eastAsia="en-US"/>
        </w:rPr>
        <w:t xml:space="preserve">. hitnoj elektronskoj sidnici Nacionalnog savita bunjevačke nacionalne manjine </w:t>
      </w:r>
      <w:r>
        <w:rPr>
          <w:rFonts w:ascii="Times New Roman" w:eastAsiaTheme="minorHAnsi" w:hAnsi="Times New Roman" w:cs="Times New Roman"/>
          <w:sz w:val="24"/>
          <w:szCs w:val="24"/>
          <w:lang w:eastAsia="en-US"/>
        </w:rPr>
        <w:t>održanoj 31</w:t>
      </w:r>
      <w:r w:rsidRPr="00B27DE2">
        <w:rPr>
          <w:rFonts w:ascii="Times New Roman" w:eastAsiaTheme="minorHAnsi" w:hAnsi="Times New Roman" w:cs="Times New Roman"/>
          <w:sz w:val="24"/>
          <w:szCs w:val="24"/>
          <w:lang w:eastAsia="en-US"/>
        </w:rPr>
        <w:t>.1.2023. donesiva:</w:t>
      </w:r>
    </w:p>
    <w:p w:rsidR="00651F7F" w:rsidRDefault="00651F7F" w:rsidP="00651F7F">
      <w:pPr>
        <w:spacing w:after="200" w:line="276" w:lineRule="auto"/>
        <w:jc w:val="center"/>
        <w:rPr>
          <w:rFonts w:ascii="Times New Roman" w:eastAsiaTheme="minorHAnsi" w:hAnsi="Times New Roman" w:cs="Times New Roman"/>
          <w:sz w:val="24"/>
          <w:szCs w:val="24"/>
          <w:lang w:eastAsia="en-US"/>
        </w:rPr>
      </w:pPr>
    </w:p>
    <w:p w:rsidR="00651F7F" w:rsidRDefault="00651F7F" w:rsidP="00651F7F">
      <w:pPr>
        <w:spacing w:after="200" w:line="276" w:lineRule="auto"/>
        <w:jc w:val="center"/>
        <w:rPr>
          <w:rFonts w:ascii="Times New Roman" w:eastAsiaTheme="minorHAnsi" w:hAnsi="Times New Roman" w:cs="Times New Roman"/>
          <w:b/>
          <w:sz w:val="24"/>
          <w:szCs w:val="24"/>
          <w:lang w:eastAsia="en-US"/>
        </w:rPr>
      </w:pPr>
      <w:r w:rsidRPr="00651F7F">
        <w:rPr>
          <w:rFonts w:ascii="Times New Roman" w:eastAsiaTheme="minorHAnsi" w:hAnsi="Times New Roman" w:cs="Times New Roman"/>
          <w:b/>
          <w:sz w:val="24"/>
          <w:szCs w:val="24"/>
          <w:lang w:eastAsia="en-US"/>
        </w:rPr>
        <w:t>Odluku br.</w:t>
      </w:r>
      <w:r>
        <w:rPr>
          <w:rFonts w:ascii="Times New Roman" w:eastAsiaTheme="minorHAnsi" w:hAnsi="Times New Roman" w:cs="Times New Roman"/>
          <w:b/>
          <w:sz w:val="24"/>
          <w:szCs w:val="24"/>
          <w:lang w:eastAsia="en-US"/>
        </w:rPr>
        <w:t xml:space="preserve"> </w:t>
      </w:r>
      <w:r w:rsidRPr="00651F7F">
        <w:rPr>
          <w:rFonts w:ascii="Times New Roman" w:eastAsiaTheme="minorHAnsi" w:hAnsi="Times New Roman" w:cs="Times New Roman"/>
          <w:b/>
          <w:sz w:val="24"/>
          <w:szCs w:val="24"/>
          <w:lang w:eastAsia="en-US"/>
        </w:rPr>
        <w:t>3/2023</w:t>
      </w:r>
    </w:p>
    <w:p w:rsidR="00651F7F" w:rsidRDefault="00651F7F" w:rsidP="00651F7F">
      <w:pPr>
        <w:spacing w:after="200" w:line="276"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Usvaja se popis osnovni sridstava Nacionalnog savita bunjevačke nacionalne manjine za 2022. godinu.</w:t>
      </w:r>
    </w:p>
    <w:p w:rsidR="00651F7F" w:rsidRDefault="00651F7F" w:rsidP="00651F7F">
      <w:pPr>
        <w:spacing w:after="200" w:line="276" w:lineRule="auto"/>
        <w:jc w:val="center"/>
        <w:rPr>
          <w:rFonts w:ascii="Times New Roman" w:eastAsiaTheme="minorHAnsi" w:hAnsi="Times New Roman" w:cs="Times New Roman"/>
          <w:b/>
          <w:sz w:val="24"/>
          <w:szCs w:val="24"/>
          <w:lang w:eastAsia="en-US"/>
        </w:rPr>
      </w:pPr>
    </w:p>
    <w:p w:rsidR="00651F7F" w:rsidRDefault="00651F7F" w:rsidP="00651F7F">
      <w:pPr>
        <w:spacing w:after="200" w:line="276" w:lineRule="auto"/>
        <w:jc w:val="center"/>
        <w:rPr>
          <w:rFonts w:ascii="Times New Roman" w:eastAsiaTheme="minorHAnsi" w:hAnsi="Times New Roman" w:cs="Times New Roman"/>
          <w:b/>
          <w:sz w:val="24"/>
          <w:szCs w:val="24"/>
          <w:lang w:eastAsia="en-US"/>
        </w:rPr>
      </w:pPr>
    </w:p>
    <w:p w:rsidR="00651F7F" w:rsidRPr="00651F7F" w:rsidRDefault="00651F7F" w:rsidP="00651F7F">
      <w:pPr>
        <w:spacing w:after="200" w:line="276" w:lineRule="auto"/>
        <w:jc w:val="right"/>
        <w:rPr>
          <w:rFonts w:ascii="Times New Roman" w:eastAsiaTheme="minorHAnsi" w:hAnsi="Times New Roman" w:cs="Times New Roman"/>
          <w:sz w:val="24"/>
          <w:szCs w:val="24"/>
          <w:lang w:eastAsia="en-US"/>
        </w:rPr>
      </w:pPr>
      <w:r w:rsidRPr="00651F7F">
        <w:rPr>
          <w:rFonts w:ascii="Times New Roman" w:eastAsiaTheme="minorHAnsi" w:hAnsi="Times New Roman" w:cs="Times New Roman"/>
          <w:sz w:val="24"/>
          <w:szCs w:val="24"/>
          <w:lang w:eastAsia="en-US"/>
        </w:rPr>
        <w:t>Nacionalni savit bunjevačke nacionalne manjine</w:t>
      </w:r>
    </w:p>
    <w:p w:rsidR="00651F7F" w:rsidRPr="00651F7F" w:rsidRDefault="00651F7F" w:rsidP="00651F7F">
      <w:pPr>
        <w:spacing w:after="200" w:line="276" w:lineRule="auto"/>
        <w:jc w:val="right"/>
        <w:rPr>
          <w:rFonts w:ascii="Times New Roman" w:eastAsiaTheme="minorHAnsi" w:hAnsi="Times New Roman" w:cs="Times New Roman"/>
          <w:sz w:val="24"/>
          <w:szCs w:val="24"/>
          <w:lang w:eastAsia="en-US"/>
        </w:rPr>
      </w:pPr>
      <w:r w:rsidRPr="00651F7F">
        <w:rPr>
          <w:rFonts w:ascii="Times New Roman" w:eastAsiaTheme="minorHAnsi" w:hAnsi="Times New Roman" w:cs="Times New Roman"/>
          <w:sz w:val="24"/>
          <w:szCs w:val="24"/>
          <w:lang w:eastAsia="en-US"/>
        </w:rPr>
        <w:t>Pridsidnica dr Suzana Kujundžić Ostojić</w:t>
      </w:r>
    </w:p>
    <w:p w:rsidR="00B10B33" w:rsidRPr="00E25478" w:rsidRDefault="00B10B33" w:rsidP="00E25478"/>
    <w:sectPr w:rsidR="00B10B33" w:rsidRPr="00E254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E2" w:rsidRDefault="00B27DE2" w:rsidP="00B27DE2">
      <w:pPr>
        <w:spacing w:after="0" w:line="240" w:lineRule="auto"/>
      </w:pPr>
      <w:r>
        <w:separator/>
      </w:r>
    </w:p>
  </w:endnote>
  <w:endnote w:type="continuationSeparator" w:id="0">
    <w:p w:rsidR="00B27DE2" w:rsidRDefault="00B27DE2" w:rsidP="00B2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E2" w:rsidRDefault="00B27DE2" w:rsidP="00B27DE2">
      <w:pPr>
        <w:spacing w:after="0" w:line="240" w:lineRule="auto"/>
      </w:pPr>
      <w:r>
        <w:separator/>
      </w:r>
    </w:p>
  </w:footnote>
  <w:footnote w:type="continuationSeparator" w:id="0">
    <w:p w:rsidR="00B27DE2" w:rsidRDefault="00B27DE2" w:rsidP="00B27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6D5827DA"/>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2"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E2"/>
    <w:rsid w:val="00651F7F"/>
    <w:rsid w:val="00B10B33"/>
    <w:rsid w:val="00B27DE2"/>
    <w:rsid w:val="00E25478"/>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F797"/>
  <w15:chartTrackingRefBased/>
  <w15:docId w15:val="{7B2932FF-D41A-4AC1-8512-01BB0452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DE2"/>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27DE2"/>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B27DE2"/>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B27DE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3</cp:revision>
  <dcterms:created xsi:type="dcterms:W3CDTF">2023-01-19T13:25:00Z</dcterms:created>
  <dcterms:modified xsi:type="dcterms:W3CDTF">2023-02-14T10:15:00Z</dcterms:modified>
</cp:coreProperties>
</file>